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4" w:rsidRDefault="00193094">
      <w:pPr>
        <w:rPr>
          <w:rFonts w:ascii="Comic Sans MS" w:hAnsi="Comic Sans MS"/>
          <w:sz w:val="19"/>
        </w:rPr>
      </w:pPr>
      <w:bookmarkStart w:id="0" w:name="_GoBack"/>
      <w:bookmarkEnd w:id="0"/>
    </w:p>
    <w:p w:rsidR="00193094" w:rsidRDefault="00193094">
      <w:pPr>
        <w:rPr>
          <w:rFonts w:ascii="Comic Sans MS" w:hAnsi="Comic Sans MS"/>
          <w:sz w:val="19"/>
        </w:rPr>
      </w:pPr>
    </w:p>
    <w:tbl>
      <w:tblPr>
        <w:tblpPr w:leftFromText="180" w:rightFromText="180" w:vertAnchor="text" w:horzAnchor="margin" w:tblpXSpec="center" w:tblpY="54"/>
        <w:tblW w:w="10915" w:type="dxa"/>
        <w:tblLayout w:type="fixed"/>
        <w:tblLook w:val="0000" w:firstRow="0" w:lastRow="0" w:firstColumn="0" w:lastColumn="0" w:noHBand="0" w:noVBand="0"/>
      </w:tblPr>
      <w:tblGrid>
        <w:gridCol w:w="3119"/>
        <w:gridCol w:w="7796"/>
      </w:tblGrid>
      <w:tr w:rsidR="00193094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119" w:type="dxa"/>
          </w:tcPr>
          <w:p w:rsidR="00193094" w:rsidRDefault="00A46D3F" w:rsidP="00193094">
            <w:pPr>
              <w:rPr>
                <w:rFonts w:ascii="Comic Sans MS" w:hAnsi="Comic Sans MS"/>
                <w:sz w:val="19"/>
              </w:rPr>
            </w:pPr>
            <w:r>
              <w:rPr>
                <w:rFonts w:ascii="Comic Sans MS" w:hAnsi="Comic Sans MS"/>
                <w:noProof/>
                <w:sz w:val="19"/>
                <w:lang w:eastAsia="en-GB"/>
              </w:rPr>
              <w:drawing>
                <wp:inline distT="0" distB="0" distL="0" distR="0">
                  <wp:extent cx="1612900" cy="1308100"/>
                  <wp:effectExtent l="0" t="0" r="6350" b="6350"/>
                  <wp:docPr id="1" name="Picture 1" descr="p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93094" w:rsidRPr="005535BC" w:rsidRDefault="00193094" w:rsidP="00193094">
            <w:pPr>
              <w:pStyle w:val="Heading3"/>
            </w:pPr>
            <w:r w:rsidRPr="005535BC">
              <w:t>Professional Unification of Martial Arts</w:t>
            </w:r>
          </w:p>
          <w:p w:rsidR="00193094" w:rsidRPr="005535BC" w:rsidRDefault="00193094" w:rsidP="00193094">
            <w:pPr>
              <w:jc w:val="center"/>
              <w:rPr>
                <w:rFonts w:ascii="Comic Sans MS" w:hAnsi="Comic Sans MS"/>
              </w:rPr>
            </w:pPr>
          </w:p>
          <w:p w:rsidR="00193094" w:rsidRDefault="00193094" w:rsidP="001930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 Ogborne VII Degree</w:t>
            </w:r>
          </w:p>
          <w:p w:rsidR="00193094" w:rsidRPr="005535BC" w:rsidRDefault="00193094" w:rsidP="001930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07850 780161</w:t>
            </w:r>
          </w:p>
          <w:p w:rsidR="00193094" w:rsidRDefault="00193094" w:rsidP="001930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vicechairman</w:t>
            </w:r>
            <w:r w:rsidRPr="005535BC">
              <w:rPr>
                <w:rFonts w:ascii="Comic Sans MS" w:hAnsi="Comic Sans MS"/>
              </w:rPr>
              <w:t>@puma-uk.com</w:t>
            </w:r>
          </w:p>
        </w:tc>
      </w:tr>
    </w:tbl>
    <w:p w:rsidR="00193094" w:rsidRPr="00DE1F05" w:rsidRDefault="00193094" w:rsidP="00193094">
      <w:pPr>
        <w:jc w:val="right"/>
        <w:rPr>
          <w:sz w:val="24"/>
        </w:rPr>
      </w:pPr>
      <w:r>
        <w:rPr>
          <w:sz w:val="24"/>
        </w:rPr>
        <w:t>January 201</w:t>
      </w:r>
      <w:r w:rsidR="00BC4A0E">
        <w:rPr>
          <w:sz w:val="24"/>
        </w:rPr>
        <w:t>5</w:t>
      </w:r>
    </w:p>
    <w:p w:rsidR="00193094" w:rsidRPr="00DE1F05" w:rsidRDefault="00193094">
      <w:pPr>
        <w:rPr>
          <w:sz w:val="24"/>
        </w:rPr>
      </w:pPr>
      <w:r w:rsidRPr="00DE1F05">
        <w:rPr>
          <w:sz w:val="24"/>
        </w:rPr>
        <w:t>Dear Student/parent/guardian</w:t>
      </w:r>
    </w:p>
    <w:p w:rsidR="00193094" w:rsidRPr="00DE1F05" w:rsidRDefault="00193094">
      <w:pPr>
        <w:rPr>
          <w:sz w:val="24"/>
        </w:rPr>
      </w:pPr>
    </w:p>
    <w:p w:rsidR="00193094" w:rsidRPr="00DE1F05" w:rsidRDefault="00193094">
      <w:pPr>
        <w:ind w:right="-483"/>
        <w:rPr>
          <w:sz w:val="24"/>
        </w:rPr>
      </w:pPr>
      <w:r w:rsidRPr="00DE1F05">
        <w:rPr>
          <w:sz w:val="24"/>
        </w:rPr>
        <w:t xml:space="preserve">This year's summer camp will be held at Cherry Tree Farm campsite, Croyde, near Barnstaple, Devon. </w:t>
      </w:r>
      <w:r w:rsidR="00BC4A0E">
        <w:rPr>
          <w:sz w:val="24"/>
        </w:rPr>
        <w:t xml:space="preserve"> </w:t>
      </w:r>
      <w:r w:rsidRPr="00DE1F05">
        <w:rPr>
          <w:sz w:val="24"/>
        </w:rPr>
        <w:t xml:space="preserve">We occupy a separate field on a family campsite </w:t>
      </w:r>
      <w:r w:rsidR="00BC4A0E">
        <w:rPr>
          <w:sz w:val="24"/>
        </w:rPr>
        <w:t xml:space="preserve">with stunning views </w:t>
      </w:r>
      <w:r w:rsidRPr="00DE1F05">
        <w:rPr>
          <w:sz w:val="24"/>
        </w:rPr>
        <w:t>over</w:t>
      </w:r>
      <w:r w:rsidR="00BC4A0E">
        <w:rPr>
          <w:sz w:val="24"/>
        </w:rPr>
        <w:t xml:space="preserve"> </w:t>
      </w:r>
      <w:r w:rsidRPr="00DE1F05">
        <w:rPr>
          <w:sz w:val="24"/>
        </w:rPr>
        <w:t>the picturesque Croyde Bay.</w:t>
      </w:r>
    </w:p>
    <w:p w:rsidR="00193094" w:rsidRPr="00DE1F05" w:rsidRDefault="00193094">
      <w:pPr>
        <w:rPr>
          <w:sz w:val="24"/>
        </w:rPr>
      </w:pPr>
    </w:p>
    <w:p w:rsidR="00193094" w:rsidRPr="00DE1F05" w:rsidRDefault="00193094">
      <w:pPr>
        <w:ind w:right="-625"/>
        <w:rPr>
          <w:sz w:val="24"/>
        </w:rPr>
      </w:pPr>
      <w:r w:rsidRPr="00DE1F05">
        <w:rPr>
          <w:sz w:val="24"/>
        </w:rPr>
        <w:t>T</w:t>
      </w:r>
      <w:r>
        <w:rPr>
          <w:sz w:val="24"/>
        </w:rPr>
        <w:t>he camp commences on Saturday 2</w:t>
      </w:r>
      <w:r w:rsidR="00BC4A0E">
        <w:rPr>
          <w:sz w:val="24"/>
        </w:rPr>
        <w:t>5</w:t>
      </w:r>
      <w:r w:rsidRPr="00DE1F05">
        <w:rPr>
          <w:sz w:val="24"/>
          <w:vertAlign w:val="superscript"/>
        </w:rPr>
        <w:t>th</w:t>
      </w:r>
      <w:r>
        <w:rPr>
          <w:sz w:val="24"/>
        </w:rPr>
        <w:t xml:space="preserve"> July 201</w:t>
      </w:r>
      <w:r w:rsidR="00BC4A0E">
        <w:rPr>
          <w:sz w:val="24"/>
        </w:rPr>
        <w:t>5</w:t>
      </w:r>
      <w:r>
        <w:rPr>
          <w:sz w:val="24"/>
        </w:rPr>
        <w:t xml:space="preserve"> and finishes on Saturday </w:t>
      </w:r>
      <w:r w:rsidR="00BC4A0E">
        <w:rPr>
          <w:sz w:val="24"/>
        </w:rPr>
        <w:t>1</w:t>
      </w:r>
      <w:r w:rsidR="00BC4A0E" w:rsidRPr="00BC4A0E">
        <w:rPr>
          <w:sz w:val="24"/>
          <w:vertAlign w:val="superscript"/>
        </w:rPr>
        <w:t>st</w:t>
      </w:r>
      <w:r w:rsidR="00BC4A0E">
        <w:rPr>
          <w:sz w:val="24"/>
        </w:rPr>
        <w:t xml:space="preserve"> </w:t>
      </w:r>
      <w:r w:rsidRPr="00DE1F05">
        <w:rPr>
          <w:sz w:val="24"/>
        </w:rPr>
        <w:t>August</w:t>
      </w:r>
      <w:r>
        <w:rPr>
          <w:sz w:val="24"/>
        </w:rPr>
        <w:t xml:space="preserve"> 201</w:t>
      </w:r>
      <w:r w:rsidR="00BC4A0E">
        <w:rPr>
          <w:sz w:val="24"/>
        </w:rPr>
        <w:t>5</w:t>
      </w:r>
      <w:r w:rsidRPr="00DE1F05">
        <w:rPr>
          <w:sz w:val="24"/>
        </w:rPr>
        <w:t>. Please note that students are required to attend for the full week.</w:t>
      </w:r>
    </w:p>
    <w:p w:rsidR="00193094" w:rsidRPr="00DE1F05" w:rsidRDefault="00193094">
      <w:pPr>
        <w:rPr>
          <w:sz w:val="24"/>
        </w:rPr>
      </w:pPr>
    </w:p>
    <w:p w:rsidR="00193094" w:rsidRPr="00DE1F05" w:rsidRDefault="00193094">
      <w:pPr>
        <w:ind w:right="-766"/>
        <w:rPr>
          <w:sz w:val="24"/>
        </w:rPr>
      </w:pPr>
      <w:r w:rsidRPr="00DE1F05">
        <w:rPr>
          <w:sz w:val="24"/>
        </w:rPr>
        <w:t xml:space="preserve">This is primarily a training camp, with training twice </w:t>
      </w:r>
      <w:r w:rsidR="00BC4A0E">
        <w:rPr>
          <w:sz w:val="24"/>
        </w:rPr>
        <w:t>per</w:t>
      </w:r>
      <w:r w:rsidRPr="00DE1F05">
        <w:rPr>
          <w:sz w:val="24"/>
        </w:rPr>
        <w:t xml:space="preserve"> day (morning and evening) and additional </w:t>
      </w:r>
      <w:r w:rsidR="00BC4A0E">
        <w:rPr>
          <w:sz w:val="24"/>
        </w:rPr>
        <w:t>sessions</w:t>
      </w:r>
      <w:r w:rsidRPr="00DE1F05">
        <w:rPr>
          <w:sz w:val="24"/>
        </w:rPr>
        <w:t xml:space="preserve"> during the afternoons. </w:t>
      </w:r>
      <w:r w:rsidR="00BC4A0E">
        <w:rPr>
          <w:sz w:val="24"/>
        </w:rPr>
        <w:t xml:space="preserve"> </w:t>
      </w:r>
      <w:r w:rsidRPr="00DE1F05">
        <w:rPr>
          <w:sz w:val="24"/>
        </w:rPr>
        <w:t xml:space="preserve">You will be training under a number of P.U.M.A.'s highest grades and you will have the opportunity to learn a lot of new skills as well as improve your fitness. </w:t>
      </w:r>
      <w:r w:rsidR="00BC4A0E">
        <w:rPr>
          <w:sz w:val="24"/>
        </w:rPr>
        <w:t xml:space="preserve"> </w:t>
      </w:r>
      <w:r w:rsidRPr="00DE1F05">
        <w:rPr>
          <w:sz w:val="24"/>
        </w:rPr>
        <w:t xml:space="preserve">Please note that the morning sessions involve </w:t>
      </w:r>
      <w:r w:rsidR="00BC4A0E">
        <w:rPr>
          <w:sz w:val="24"/>
        </w:rPr>
        <w:t>a short</w:t>
      </w:r>
      <w:r w:rsidRPr="00DE1F05">
        <w:rPr>
          <w:sz w:val="24"/>
        </w:rPr>
        <w:t xml:space="preserve"> run</w:t>
      </w:r>
      <w:r w:rsidR="00BC4A0E">
        <w:rPr>
          <w:sz w:val="24"/>
        </w:rPr>
        <w:t xml:space="preserve"> of approximately 1 mile.  As a guide y</w:t>
      </w:r>
      <w:r w:rsidRPr="00DE1F05">
        <w:rPr>
          <w:sz w:val="24"/>
        </w:rPr>
        <w:t xml:space="preserve">ou should be able to jog for about fifteen minutes </w:t>
      </w:r>
      <w:r w:rsidR="00BC4A0E">
        <w:rPr>
          <w:sz w:val="24"/>
        </w:rPr>
        <w:t xml:space="preserve">at a </w:t>
      </w:r>
      <w:r w:rsidRPr="00DE1F05">
        <w:rPr>
          <w:sz w:val="24"/>
        </w:rPr>
        <w:t>comfortabl</w:t>
      </w:r>
      <w:r w:rsidR="00BC4A0E">
        <w:rPr>
          <w:sz w:val="24"/>
        </w:rPr>
        <w:t>e pace so i</w:t>
      </w:r>
      <w:r w:rsidR="00BC4A0E" w:rsidRPr="00DE1F05">
        <w:rPr>
          <w:sz w:val="24"/>
        </w:rPr>
        <w:t>f you do not normally run (or jog) it would be advisable to do some specific training prior to the camp.</w:t>
      </w:r>
      <w:r w:rsidR="00BC4A0E">
        <w:rPr>
          <w:sz w:val="24"/>
        </w:rPr>
        <w:t xml:space="preserve"> </w:t>
      </w:r>
      <w:r w:rsidR="00BC4A0E" w:rsidRPr="00DE1F05">
        <w:rPr>
          <w:sz w:val="24"/>
        </w:rPr>
        <w:t xml:space="preserve"> </w:t>
      </w:r>
    </w:p>
    <w:p w:rsidR="00193094" w:rsidRPr="00DE1F05" w:rsidRDefault="00193094">
      <w:pPr>
        <w:ind w:right="-766"/>
        <w:rPr>
          <w:sz w:val="24"/>
        </w:rPr>
      </w:pPr>
    </w:p>
    <w:p w:rsidR="00193094" w:rsidRPr="00DE1F05" w:rsidRDefault="00193094">
      <w:pPr>
        <w:ind w:right="-766"/>
        <w:rPr>
          <w:b/>
          <w:sz w:val="24"/>
          <w:u w:val="single"/>
        </w:rPr>
      </w:pPr>
      <w:r w:rsidRPr="00DE1F05">
        <w:rPr>
          <w:b/>
          <w:sz w:val="24"/>
          <w:u w:val="single"/>
        </w:rPr>
        <w:t>Family Camp</w:t>
      </w:r>
    </w:p>
    <w:p w:rsidR="00193094" w:rsidRPr="00DE1F05" w:rsidRDefault="00193094">
      <w:pPr>
        <w:ind w:right="-766"/>
        <w:rPr>
          <w:sz w:val="24"/>
        </w:rPr>
      </w:pPr>
      <w:r>
        <w:rPr>
          <w:sz w:val="24"/>
        </w:rPr>
        <w:t>Training is usually for any student</w:t>
      </w:r>
      <w:r w:rsidRPr="00DE1F05">
        <w:rPr>
          <w:sz w:val="24"/>
        </w:rPr>
        <w:t xml:space="preserve"> aged 13 or over. </w:t>
      </w:r>
      <w:r w:rsidR="00371371">
        <w:rPr>
          <w:sz w:val="24"/>
        </w:rPr>
        <w:t xml:space="preserve"> </w:t>
      </w:r>
      <w:r w:rsidRPr="00DE1F05">
        <w:rPr>
          <w:sz w:val="24"/>
        </w:rPr>
        <w:t>However, this year</w:t>
      </w:r>
      <w:r w:rsidR="00371371">
        <w:rPr>
          <w:sz w:val="24"/>
        </w:rPr>
        <w:t>’s</w:t>
      </w:r>
      <w:r w:rsidRPr="00DE1F05">
        <w:rPr>
          <w:sz w:val="24"/>
        </w:rPr>
        <w:t xml:space="preserve"> summer camp will be </w:t>
      </w:r>
      <w:r>
        <w:rPr>
          <w:sz w:val="24"/>
        </w:rPr>
        <w:t>a family camp</w:t>
      </w:r>
      <w:r w:rsidR="00371371">
        <w:rPr>
          <w:sz w:val="24"/>
        </w:rPr>
        <w:t xml:space="preserve"> and s</w:t>
      </w:r>
      <w:r w:rsidRPr="00DE1F05">
        <w:rPr>
          <w:sz w:val="24"/>
        </w:rPr>
        <w:t>tudents aged 7 – 12 years can attend as training students</w:t>
      </w:r>
      <w:r w:rsidR="00371371">
        <w:rPr>
          <w:sz w:val="24"/>
        </w:rPr>
        <w:t xml:space="preserve"> providing a</w:t>
      </w:r>
      <w:r w:rsidRPr="00DE1F05">
        <w:rPr>
          <w:sz w:val="24"/>
        </w:rPr>
        <w:t xml:space="preserve"> parent or legal guardian </w:t>
      </w:r>
      <w:r w:rsidR="00371371" w:rsidRPr="00DE1F05">
        <w:rPr>
          <w:sz w:val="24"/>
        </w:rPr>
        <w:t>accompani</w:t>
      </w:r>
      <w:r w:rsidR="00371371">
        <w:rPr>
          <w:sz w:val="24"/>
        </w:rPr>
        <w:t xml:space="preserve">es them.  </w:t>
      </w:r>
      <w:r w:rsidRPr="00DE1F05">
        <w:rPr>
          <w:sz w:val="24"/>
        </w:rPr>
        <w:t xml:space="preserve">There will be </w:t>
      </w:r>
      <w:r w:rsidR="00371371">
        <w:rPr>
          <w:sz w:val="24"/>
        </w:rPr>
        <w:t xml:space="preserve">one training </w:t>
      </w:r>
      <w:r w:rsidRPr="00DE1F05">
        <w:rPr>
          <w:sz w:val="24"/>
        </w:rPr>
        <w:t xml:space="preserve">session </w:t>
      </w:r>
      <w:r w:rsidR="00371371">
        <w:rPr>
          <w:sz w:val="24"/>
        </w:rPr>
        <w:t xml:space="preserve">per day, </w:t>
      </w:r>
      <w:r w:rsidRPr="00DE1F05">
        <w:rPr>
          <w:sz w:val="24"/>
        </w:rPr>
        <w:t>specifically for the 7 – 12 year age group</w:t>
      </w:r>
      <w:r w:rsidR="00371371">
        <w:rPr>
          <w:sz w:val="24"/>
        </w:rPr>
        <w:t>, and a</w:t>
      </w:r>
      <w:r w:rsidRPr="00DE1F05">
        <w:rPr>
          <w:sz w:val="24"/>
        </w:rPr>
        <w:t xml:space="preserve"> parent or guardian must be on site while their child is being taught.  If the </w:t>
      </w:r>
      <w:r w:rsidR="00371371">
        <w:rPr>
          <w:sz w:val="24"/>
        </w:rPr>
        <w:t>c</w:t>
      </w:r>
      <w:r w:rsidRPr="00DE1F05">
        <w:rPr>
          <w:sz w:val="24"/>
        </w:rPr>
        <w:t>hild has a parent who is training on camp, there will be no charge for training, otherwise a charge will be made and is available on request.  Please note that the rules regarding age will be strictly adhered to.</w:t>
      </w:r>
    </w:p>
    <w:p w:rsidR="00193094" w:rsidRPr="00DE1F05" w:rsidRDefault="00193094">
      <w:pPr>
        <w:ind w:right="-766"/>
        <w:rPr>
          <w:sz w:val="24"/>
        </w:rPr>
      </w:pPr>
    </w:p>
    <w:p w:rsidR="00BC4A0E" w:rsidRPr="00DE1F05" w:rsidRDefault="00193094" w:rsidP="00BC4A0E">
      <w:pPr>
        <w:ind w:right="-766"/>
        <w:rPr>
          <w:sz w:val="24"/>
        </w:rPr>
      </w:pPr>
      <w:r w:rsidRPr="00DE1F05">
        <w:rPr>
          <w:sz w:val="24"/>
        </w:rPr>
        <w:t>If you wish to reserve a place on this year's camp, please fill in the attached form and return it as soon as possible. Please note that numbers are limited and the clos</w:t>
      </w:r>
      <w:r>
        <w:rPr>
          <w:sz w:val="24"/>
        </w:rPr>
        <w:t>ing date for applications is Satur</w:t>
      </w:r>
      <w:r w:rsidRPr="00DE1F05">
        <w:rPr>
          <w:sz w:val="24"/>
        </w:rPr>
        <w:t>day 2</w:t>
      </w:r>
      <w:r w:rsidR="000C0B55">
        <w:rPr>
          <w:sz w:val="24"/>
        </w:rPr>
        <w:t>0</w:t>
      </w:r>
      <w:r w:rsidR="000C0B55" w:rsidRPr="000C0B55">
        <w:rPr>
          <w:sz w:val="24"/>
          <w:vertAlign w:val="superscript"/>
        </w:rPr>
        <w:t>th</w:t>
      </w:r>
      <w:r w:rsidR="000C0B55">
        <w:rPr>
          <w:sz w:val="24"/>
        </w:rPr>
        <w:t xml:space="preserve"> </w:t>
      </w:r>
      <w:r>
        <w:rPr>
          <w:sz w:val="24"/>
        </w:rPr>
        <w:t>June 201</w:t>
      </w:r>
      <w:r w:rsidR="00BC4A0E">
        <w:rPr>
          <w:sz w:val="24"/>
        </w:rPr>
        <w:t>5</w:t>
      </w:r>
      <w:r w:rsidRPr="00DE1F05">
        <w:rPr>
          <w:sz w:val="24"/>
        </w:rPr>
        <w:t>.</w:t>
      </w:r>
      <w:r w:rsidR="00BC4A0E">
        <w:rPr>
          <w:sz w:val="24"/>
        </w:rPr>
        <w:t xml:space="preserve">  </w:t>
      </w:r>
      <w:r w:rsidR="00BC4A0E" w:rsidRPr="00DE1F05">
        <w:rPr>
          <w:sz w:val="24"/>
        </w:rPr>
        <w:t>We require a completed form for everyone attending camp that includes all children and non-training family members.</w:t>
      </w:r>
    </w:p>
    <w:p w:rsidR="00193094" w:rsidRPr="00DE1F05" w:rsidRDefault="00193094">
      <w:pPr>
        <w:ind w:right="-766"/>
        <w:rPr>
          <w:sz w:val="24"/>
        </w:rPr>
      </w:pPr>
    </w:p>
    <w:p w:rsidR="00193094" w:rsidRPr="00DE1F05" w:rsidRDefault="000C0B55">
      <w:pPr>
        <w:ind w:right="-766"/>
        <w:rPr>
          <w:sz w:val="24"/>
        </w:rPr>
      </w:pPr>
      <w:r>
        <w:rPr>
          <w:sz w:val="24"/>
        </w:rPr>
        <w:t>Please Note:</w:t>
      </w:r>
    </w:p>
    <w:p w:rsidR="00193094" w:rsidRPr="00DE1F05" w:rsidRDefault="000C0B55">
      <w:pPr>
        <w:ind w:right="-766"/>
        <w:rPr>
          <w:sz w:val="24"/>
        </w:rPr>
      </w:pPr>
      <w:r>
        <w:rPr>
          <w:sz w:val="24"/>
        </w:rPr>
        <w:t>Due to a change in the way Cherry Tree Farm operates y</w:t>
      </w:r>
      <w:r w:rsidR="00193094" w:rsidRPr="00DE1F05">
        <w:rPr>
          <w:sz w:val="24"/>
        </w:rPr>
        <w:t xml:space="preserve">ou will </w:t>
      </w:r>
      <w:r>
        <w:rPr>
          <w:sz w:val="24"/>
        </w:rPr>
        <w:t>also need</w:t>
      </w:r>
      <w:r w:rsidR="00193094" w:rsidRPr="00DE1F05">
        <w:rPr>
          <w:sz w:val="24"/>
        </w:rPr>
        <w:t xml:space="preserve"> to book your camping pitch direct with Cherry Tree Farm and a </w:t>
      </w:r>
      <w:r w:rsidR="00BC4A0E">
        <w:rPr>
          <w:sz w:val="24"/>
        </w:rPr>
        <w:t xml:space="preserve">separate </w:t>
      </w:r>
      <w:r w:rsidR="00193094" w:rsidRPr="00DE1F05">
        <w:rPr>
          <w:sz w:val="24"/>
        </w:rPr>
        <w:t xml:space="preserve">booking form for this will be sent to you on receipt of your </w:t>
      </w:r>
      <w:r>
        <w:rPr>
          <w:sz w:val="24"/>
        </w:rPr>
        <w:t>completed applications</w:t>
      </w:r>
      <w:r w:rsidR="00BC4A0E">
        <w:rPr>
          <w:sz w:val="24"/>
        </w:rPr>
        <w:t xml:space="preserve">.  The </w:t>
      </w:r>
      <w:r>
        <w:rPr>
          <w:sz w:val="24"/>
        </w:rPr>
        <w:t>c</w:t>
      </w:r>
      <w:r w:rsidR="00BC4A0E">
        <w:rPr>
          <w:sz w:val="24"/>
        </w:rPr>
        <w:t xml:space="preserve">ost </w:t>
      </w:r>
      <w:r>
        <w:rPr>
          <w:sz w:val="24"/>
        </w:rPr>
        <w:t>is</w:t>
      </w:r>
      <w:r w:rsidR="00BC4A0E">
        <w:rPr>
          <w:sz w:val="24"/>
        </w:rPr>
        <w:t xml:space="preserve"> £10 per adult per night with family discounts available</w:t>
      </w:r>
      <w:r w:rsidR="00193094" w:rsidRPr="00DE1F05">
        <w:rPr>
          <w:sz w:val="24"/>
        </w:rPr>
        <w:t xml:space="preserve">. </w:t>
      </w:r>
      <w:r w:rsidR="00BC4A0E">
        <w:rPr>
          <w:sz w:val="24"/>
        </w:rPr>
        <w:t xml:space="preserve"> </w:t>
      </w:r>
    </w:p>
    <w:p w:rsidR="00193094" w:rsidRPr="009F5669" w:rsidRDefault="00193094" w:rsidP="00193094">
      <w:pPr>
        <w:widowControl w:val="0"/>
        <w:autoSpaceDE w:val="0"/>
        <w:autoSpaceDN w:val="0"/>
        <w:adjustRightInd w:val="0"/>
        <w:rPr>
          <w:rFonts w:cs="Helvetica"/>
          <w:b/>
          <w:sz w:val="24"/>
          <w:szCs w:val="24"/>
          <w:lang w:val="en-US"/>
        </w:rPr>
      </w:pPr>
      <w:r w:rsidRPr="009F5669">
        <w:rPr>
          <w:b/>
          <w:sz w:val="24"/>
        </w:rPr>
        <w:t xml:space="preserve">Please note: </w:t>
      </w:r>
      <w:r w:rsidRPr="009F5669">
        <w:rPr>
          <w:rFonts w:cs="Helvetica"/>
          <w:b/>
          <w:sz w:val="24"/>
          <w:szCs w:val="24"/>
          <w:lang w:val="en-US"/>
        </w:rPr>
        <w:t>Parents will be responsible for their own children at all times during the camp, no childcare is provided.</w:t>
      </w:r>
    </w:p>
    <w:p w:rsidR="00193094" w:rsidRPr="00DE1F05" w:rsidRDefault="00193094">
      <w:pPr>
        <w:rPr>
          <w:sz w:val="24"/>
        </w:rPr>
      </w:pPr>
    </w:p>
    <w:p w:rsidR="00193094" w:rsidRPr="00DE1F05" w:rsidRDefault="00193094">
      <w:pPr>
        <w:ind w:right="-766"/>
        <w:rPr>
          <w:sz w:val="24"/>
        </w:rPr>
      </w:pPr>
      <w:r w:rsidRPr="00DE1F05">
        <w:rPr>
          <w:sz w:val="24"/>
        </w:rPr>
        <w:t xml:space="preserve">I hope you enjoy the camp and look forward to meeting you. </w:t>
      </w:r>
      <w:r w:rsidR="000C0B55">
        <w:rPr>
          <w:sz w:val="24"/>
        </w:rPr>
        <w:t xml:space="preserve"> </w:t>
      </w:r>
      <w:r w:rsidRPr="00DE1F05">
        <w:rPr>
          <w:sz w:val="24"/>
        </w:rPr>
        <w:t xml:space="preserve">I would like to take this opportunity to thank you for your continued support. </w:t>
      </w:r>
      <w:r w:rsidR="000C0B55">
        <w:rPr>
          <w:sz w:val="24"/>
        </w:rPr>
        <w:t xml:space="preserve"> </w:t>
      </w:r>
      <w:r w:rsidRPr="00DE1F05">
        <w:rPr>
          <w:sz w:val="24"/>
        </w:rPr>
        <w:t>If you have any questions</w:t>
      </w:r>
      <w:r>
        <w:rPr>
          <w:sz w:val="24"/>
        </w:rPr>
        <w:t>,</w:t>
      </w:r>
      <w:r w:rsidRPr="00DE1F05">
        <w:rPr>
          <w:sz w:val="24"/>
        </w:rPr>
        <w:t xml:space="preserve"> please contact Master Ogborne on the number or email address above.</w:t>
      </w:r>
    </w:p>
    <w:p w:rsidR="00193094" w:rsidRPr="00DE1F05" w:rsidRDefault="00193094">
      <w:pPr>
        <w:rPr>
          <w:sz w:val="24"/>
        </w:rPr>
      </w:pPr>
    </w:p>
    <w:p w:rsidR="00193094" w:rsidRPr="00DE1F05" w:rsidRDefault="00193094">
      <w:pPr>
        <w:rPr>
          <w:sz w:val="24"/>
        </w:rPr>
      </w:pPr>
      <w:r w:rsidRPr="00DE1F05">
        <w:rPr>
          <w:sz w:val="24"/>
        </w:rPr>
        <w:t>Yours faithfully,</w:t>
      </w:r>
    </w:p>
    <w:p w:rsidR="00193094" w:rsidRPr="00DE1F05" w:rsidRDefault="00193094">
      <w:pPr>
        <w:rPr>
          <w:sz w:val="24"/>
        </w:rPr>
      </w:pPr>
    </w:p>
    <w:p w:rsidR="00193094" w:rsidRPr="00DE1F05" w:rsidRDefault="00193094">
      <w:pPr>
        <w:rPr>
          <w:sz w:val="24"/>
        </w:rPr>
      </w:pPr>
      <w:r w:rsidRPr="00DE1F05">
        <w:rPr>
          <w:sz w:val="24"/>
        </w:rPr>
        <w:t>Master Ogborne VII Degree</w:t>
      </w:r>
    </w:p>
    <w:sectPr w:rsidR="00193094" w:rsidRPr="00DE1F05">
      <w:pgSz w:w="11906" w:h="16838"/>
      <w:pgMar w:top="142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68" w:rsidRDefault="00610568">
      <w:r>
        <w:separator/>
      </w:r>
    </w:p>
  </w:endnote>
  <w:endnote w:type="continuationSeparator" w:id="0">
    <w:p w:rsidR="00610568" w:rsidRDefault="0061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illage Squar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68" w:rsidRDefault="00610568">
      <w:r>
        <w:separator/>
      </w:r>
    </w:p>
  </w:footnote>
  <w:footnote w:type="continuationSeparator" w:id="0">
    <w:p w:rsidR="00610568" w:rsidRDefault="0061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5"/>
    <w:rsid w:val="000C0B55"/>
    <w:rsid w:val="00193094"/>
    <w:rsid w:val="00227F4C"/>
    <w:rsid w:val="00371371"/>
    <w:rsid w:val="00610568"/>
    <w:rsid w:val="00A46D3F"/>
    <w:rsid w:val="00BC4A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illage Square" w:hAnsi="Village Square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illage Square" w:hAnsi="Village Square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Plymouth ICT Shared Service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Gayle</dc:creator>
  <cp:lastModifiedBy>BEDBOROUGH Ian, IM&amp;T Support Desk Engineer</cp:lastModifiedBy>
  <cp:revision>2</cp:revision>
  <cp:lastPrinted>2013-03-04T12:01:00Z</cp:lastPrinted>
  <dcterms:created xsi:type="dcterms:W3CDTF">2015-01-30T15:08:00Z</dcterms:created>
  <dcterms:modified xsi:type="dcterms:W3CDTF">2015-01-30T15:08:00Z</dcterms:modified>
</cp:coreProperties>
</file>